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713E" w:rsidRPr="00A8713E" w:rsidRDefault="00A8713E" w:rsidP="00A8713E">
      <w:pPr>
        <w:pStyle w:val="ae"/>
        <w:spacing w:before="0" w:beforeAutospacing="0" w:after="0" w:afterAutospacing="0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A8713E"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6F2B52">
        <w:rPr>
          <w:rFonts w:ascii="Times New Roman" w:hAnsi="Times New Roman" w:cs="Times New Roman"/>
          <w:sz w:val="28"/>
          <w:szCs w:val="28"/>
        </w:rPr>
        <w:t>4</w:t>
      </w:r>
    </w:p>
    <w:p w:rsidR="00A8713E" w:rsidRPr="00A8713E" w:rsidRDefault="00A8713E" w:rsidP="00A8713E">
      <w:pPr>
        <w:pStyle w:val="ae"/>
        <w:spacing w:before="0" w:beforeAutospacing="0" w:after="0" w:afterAutospacing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BF48F5" w:rsidRPr="00A8713E" w:rsidRDefault="00BF48F5" w:rsidP="00A8713E">
      <w:pPr>
        <w:pStyle w:val="ae"/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  <w:r w:rsidRPr="00A8713E">
        <w:rPr>
          <w:rFonts w:ascii="Times New Roman" w:hAnsi="Times New Roman" w:cs="Times New Roman"/>
          <w:sz w:val="28"/>
          <w:szCs w:val="28"/>
        </w:rPr>
        <w:t>ИНФОРМАЦИЯ</w:t>
      </w:r>
    </w:p>
    <w:p w:rsidR="00323B88" w:rsidRPr="00A8713E" w:rsidRDefault="00BF48F5" w:rsidP="00A8713E">
      <w:pPr>
        <w:pStyle w:val="ae"/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  <w:r w:rsidRPr="00A8713E">
        <w:rPr>
          <w:rFonts w:ascii="Times New Roman" w:hAnsi="Times New Roman" w:cs="Times New Roman"/>
          <w:sz w:val="28"/>
          <w:szCs w:val="28"/>
        </w:rPr>
        <w:t>по проведению независимой экспертизы</w:t>
      </w:r>
      <w:r w:rsidR="00FC1EB1" w:rsidRPr="00A8713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F48F5" w:rsidRPr="00A8713E" w:rsidRDefault="00FC1EB1" w:rsidP="00A8713E">
      <w:pPr>
        <w:pStyle w:val="ae"/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  <w:r w:rsidRPr="00A8713E">
        <w:rPr>
          <w:rFonts w:ascii="Times New Roman" w:hAnsi="Times New Roman" w:cs="Times New Roman"/>
          <w:sz w:val="28"/>
          <w:szCs w:val="28"/>
        </w:rPr>
        <w:t xml:space="preserve">(документ называется </w:t>
      </w:r>
      <w:r w:rsidRPr="00A8713E">
        <w:rPr>
          <w:rFonts w:ascii="Times New Roman" w:hAnsi="Times New Roman" w:cs="Times New Roman"/>
          <w:b/>
          <w:sz w:val="28"/>
          <w:szCs w:val="28"/>
        </w:rPr>
        <w:t>«ОТЗЫВ»</w:t>
      </w:r>
      <w:r w:rsidR="00871E38" w:rsidRPr="00A8713E">
        <w:rPr>
          <w:rFonts w:ascii="Times New Roman" w:hAnsi="Times New Roman" w:cs="Times New Roman"/>
          <w:b/>
          <w:sz w:val="28"/>
          <w:szCs w:val="28"/>
        </w:rPr>
        <w:t>,</w:t>
      </w:r>
      <w:r w:rsidRPr="00A871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8713E">
        <w:rPr>
          <w:rFonts w:ascii="Times New Roman" w:hAnsi="Times New Roman" w:cs="Times New Roman"/>
          <w:sz w:val="28"/>
          <w:szCs w:val="28"/>
        </w:rPr>
        <w:t>а</w:t>
      </w:r>
      <w:r w:rsidRPr="00A871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8713E">
        <w:rPr>
          <w:rFonts w:ascii="Times New Roman" w:hAnsi="Times New Roman" w:cs="Times New Roman"/>
          <w:sz w:val="28"/>
          <w:szCs w:val="28"/>
          <w:u w:val="single"/>
        </w:rPr>
        <w:t>не рецензия или др</w:t>
      </w:r>
      <w:r w:rsidRPr="00A8713E">
        <w:rPr>
          <w:rFonts w:ascii="Times New Roman" w:hAnsi="Times New Roman" w:cs="Times New Roman"/>
          <w:sz w:val="28"/>
          <w:szCs w:val="28"/>
        </w:rPr>
        <w:t>.)</w:t>
      </w:r>
    </w:p>
    <w:p w:rsidR="00323B88" w:rsidRPr="00A8713E" w:rsidRDefault="00323B88" w:rsidP="00A8713E">
      <w:pPr>
        <w:pStyle w:val="ae"/>
        <w:spacing w:before="0" w:beforeAutospacing="0" w:after="0" w:afterAutospacing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BF48F5" w:rsidRPr="00A8713E" w:rsidRDefault="00BF48F5" w:rsidP="00A8713E">
      <w:pPr>
        <w:pStyle w:val="ae"/>
        <w:spacing w:before="0" w:beforeAutospacing="0" w:after="0" w:afterAutospacing="0" w:line="280" w:lineRule="exac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8713E">
        <w:rPr>
          <w:rFonts w:ascii="Times New Roman" w:hAnsi="Times New Roman" w:cs="Times New Roman"/>
          <w:sz w:val="28"/>
          <w:szCs w:val="28"/>
        </w:rPr>
        <w:t xml:space="preserve">При выдвижении кандидатур талантливых молодых ученых для участия в конкурсе учитываются их достижения в приоритетных направлениях фундаментальных и прикладных научных исследований и научно–технической деятельности, вклад в социально–экономическое развитие Республики Беларусь. </w:t>
      </w:r>
      <w:r w:rsidRPr="006F2B52">
        <w:rPr>
          <w:rFonts w:ascii="Times New Roman" w:hAnsi="Times New Roman" w:cs="Times New Roman"/>
          <w:b/>
          <w:sz w:val="28"/>
          <w:szCs w:val="28"/>
          <w:u w:val="single"/>
        </w:rPr>
        <w:t>Результаты исследований ученых должны соответствовать следующим критериям</w:t>
      </w:r>
      <w:r w:rsidRPr="00A8713E">
        <w:rPr>
          <w:rFonts w:ascii="Times New Roman" w:hAnsi="Times New Roman" w:cs="Times New Roman"/>
          <w:sz w:val="28"/>
          <w:szCs w:val="28"/>
        </w:rPr>
        <w:t xml:space="preserve"> (одному или нескольким):</w:t>
      </w:r>
    </w:p>
    <w:p w:rsidR="00BF48F5" w:rsidRPr="00A8713E" w:rsidRDefault="00BF48F5" w:rsidP="00A8713E">
      <w:pPr>
        <w:pStyle w:val="ae"/>
        <w:spacing w:before="0" w:beforeAutospacing="0" w:after="0" w:afterAutospacing="0" w:line="280" w:lineRule="exac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8713E">
        <w:rPr>
          <w:rFonts w:ascii="Times New Roman" w:hAnsi="Times New Roman" w:cs="Times New Roman"/>
          <w:sz w:val="28"/>
          <w:szCs w:val="28"/>
        </w:rPr>
        <w:t>открытие ранее неизвестных закономерностей, получение принципиально новых научных результатов, разработка новых научных теорий и концепций, получивших практическое подтверждение и (или) признание в Республике Беларусь и (или) за рубежом;</w:t>
      </w:r>
    </w:p>
    <w:p w:rsidR="00BF48F5" w:rsidRPr="00A8713E" w:rsidRDefault="00BF48F5" w:rsidP="00A8713E">
      <w:pPr>
        <w:pStyle w:val="ae"/>
        <w:spacing w:before="0" w:beforeAutospacing="0" w:after="0" w:afterAutospacing="0" w:line="280" w:lineRule="exac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8713E">
        <w:rPr>
          <w:rFonts w:ascii="Times New Roman" w:hAnsi="Times New Roman" w:cs="Times New Roman"/>
          <w:sz w:val="28"/>
          <w:szCs w:val="28"/>
        </w:rPr>
        <w:t>разработка новых способов, устройств, веществ, штаммов микроорганизмов, культур клеток растений и животных, коренное их усовершенствование или применение по новому назначению (подтверждается патентами на изобретение) и их внедрение в практику;</w:t>
      </w:r>
    </w:p>
    <w:p w:rsidR="00BF48F5" w:rsidRPr="00A8713E" w:rsidRDefault="00BF48F5" w:rsidP="00A8713E">
      <w:pPr>
        <w:pStyle w:val="ae"/>
        <w:spacing w:before="0" w:beforeAutospacing="0" w:after="0" w:afterAutospacing="0" w:line="280" w:lineRule="exac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8713E">
        <w:rPr>
          <w:rFonts w:ascii="Times New Roman" w:hAnsi="Times New Roman" w:cs="Times New Roman"/>
          <w:sz w:val="28"/>
          <w:szCs w:val="28"/>
        </w:rPr>
        <w:t>создание объектов новой техники (способов, устройств, технологических процессов), по большинству технических параметров соответствующих мировому уровню или превосходящих его (подтверждается патентами на изобретение), и их внедрение в практику.</w:t>
      </w:r>
    </w:p>
    <w:p w:rsidR="00BF48F5" w:rsidRPr="00A8713E" w:rsidRDefault="00BF48F5" w:rsidP="00A8713E">
      <w:pPr>
        <w:pStyle w:val="ae"/>
        <w:spacing w:before="0" w:beforeAutospacing="0" w:after="0" w:afterAutospacing="0" w:line="280" w:lineRule="exac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2B52">
        <w:rPr>
          <w:rFonts w:ascii="Times New Roman" w:hAnsi="Times New Roman" w:cs="Times New Roman"/>
          <w:sz w:val="28"/>
          <w:szCs w:val="28"/>
          <w:u w:val="single"/>
        </w:rPr>
        <w:t>Указанные критерии учитываются</w:t>
      </w:r>
      <w:r w:rsidRPr="00A8713E">
        <w:rPr>
          <w:rFonts w:ascii="Times New Roman" w:hAnsi="Times New Roman" w:cs="Times New Roman"/>
          <w:sz w:val="28"/>
          <w:szCs w:val="28"/>
        </w:rPr>
        <w:t xml:space="preserve"> в отношении талантливых молодых ученых </w:t>
      </w:r>
      <w:r w:rsidRPr="006F2B52">
        <w:rPr>
          <w:rFonts w:ascii="Times New Roman" w:hAnsi="Times New Roman" w:cs="Times New Roman"/>
          <w:sz w:val="28"/>
          <w:szCs w:val="28"/>
          <w:u w:val="single"/>
        </w:rPr>
        <w:t>следующим образом</w:t>
      </w:r>
      <w:r w:rsidRPr="00A8713E">
        <w:rPr>
          <w:rFonts w:ascii="Times New Roman" w:hAnsi="Times New Roman" w:cs="Times New Roman"/>
          <w:sz w:val="28"/>
          <w:szCs w:val="28"/>
        </w:rPr>
        <w:t>:</w:t>
      </w:r>
    </w:p>
    <w:p w:rsidR="00BF48F5" w:rsidRPr="00A8713E" w:rsidRDefault="00BF48F5" w:rsidP="00A8713E">
      <w:pPr>
        <w:pStyle w:val="ae"/>
        <w:spacing w:before="0" w:beforeAutospacing="0" w:after="0" w:afterAutospacing="0" w:line="280" w:lineRule="exac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2B52">
        <w:rPr>
          <w:rFonts w:ascii="Times New Roman" w:hAnsi="Times New Roman" w:cs="Times New Roman"/>
          <w:b/>
          <w:sz w:val="28"/>
          <w:szCs w:val="28"/>
        </w:rPr>
        <w:t>достижения докторов наук</w:t>
      </w:r>
      <w:r w:rsidRPr="00A8713E">
        <w:rPr>
          <w:rFonts w:ascii="Times New Roman" w:hAnsi="Times New Roman" w:cs="Times New Roman"/>
          <w:sz w:val="28"/>
          <w:szCs w:val="28"/>
        </w:rPr>
        <w:t xml:space="preserve"> должны включать полный цикл работ — от научной идеи до практической реализации и (или) признания результатов исследований в Республике Беларусь и (или) за рубежом;</w:t>
      </w:r>
    </w:p>
    <w:p w:rsidR="00BF48F5" w:rsidRPr="00A8713E" w:rsidRDefault="00BF48F5" w:rsidP="00A8713E">
      <w:pPr>
        <w:pStyle w:val="ae"/>
        <w:spacing w:before="0" w:beforeAutospacing="0" w:after="0" w:afterAutospacing="0" w:line="280" w:lineRule="exac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2B52">
        <w:rPr>
          <w:rFonts w:ascii="Times New Roman" w:hAnsi="Times New Roman" w:cs="Times New Roman"/>
          <w:b/>
          <w:sz w:val="28"/>
          <w:szCs w:val="28"/>
        </w:rPr>
        <w:t>достижения кандидатов наук</w:t>
      </w:r>
      <w:r w:rsidRPr="00A8713E">
        <w:rPr>
          <w:rFonts w:ascii="Times New Roman" w:hAnsi="Times New Roman" w:cs="Times New Roman"/>
          <w:sz w:val="28"/>
          <w:szCs w:val="28"/>
        </w:rPr>
        <w:t xml:space="preserve"> должны иметь важное научное и прикладное значение — практическое подтверждение и (или) признание результатов исследований в Республике Беларусь и (или) за рубежом;</w:t>
      </w:r>
    </w:p>
    <w:p w:rsidR="00BF48F5" w:rsidRPr="00A8713E" w:rsidRDefault="00BF48F5" w:rsidP="00A8713E">
      <w:pPr>
        <w:pStyle w:val="ae"/>
        <w:spacing w:before="0" w:beforeAutospacing="0" w:after="0" w:afterAutospacing="0" w:line="280" w:lineRule="exac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2B52">
        <w:rPr>
          <w:rFonts w:ascii="Times New Roman" w:hAnsi="Times New Roman" w:cs="Times New Roman"/>
          <w:b/>
          <w:sz w:val="28"/>
          <w:szCs w:val="28"/>
        </w:rPr>
        <w:t>достижения молодых ученых без степени</w:t>
      </w:r>
      <w:r w:rsidRPr="00A8713E">
        <w:rPr>
          <w:rFonts w:ascii="Times New Roman" w:hAnsi="Times New Roman" w:cs="Times New Roman"/>
          <w:sz w:val="28"/>
          <w:szCs w:val="28"/>
        </w:rPr>
        <w:t xml:space="preserve"> должны выражаться в участии в разработке идеи, имеющей важное научное и (или) практическое значение, в проведении фундаментальных и (или) прикладных исследований, направленных на ее подтверждение и (или) практическую реализацию.</w:t>
      </w:r>
    </w:p>
    <w:p w:rsidR="00BF48F5" w:rsidRPr="00A8713E" w:rsidRDefault="00BF48F5" w:rsidP="00A8713E">
      <w:pPr>
        <w:pStyle w:val="ae"/>
        <w:spacing w:before="0" w:beforeAutospacing="0" w:after="0" w:afterAutospacing="0" w:line="280" w:lineRule="exact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8713E">
        <w:rPr>
          <w:rFonts w:ascii="Times New Roman" w:hAnsi="Times New Roman" w:cs="Times New Roman"/>
          <w:sz w:val="28"/>
          <w:szCs w:val="28"/>
          <w:u w:val="single"/>
        </w:rPr>
        <w:t xml:space="preserve">В </w:t>
      </w:r>
      <w:r w:rsidRPr="00A8713E">
        <w:rPr>
          <w:rFonts w:ascii="Times New Roman" w:hAnsi="Times New Roman" w:cs="Times New Roman"/>
          <w:b/>
          <w:sz w:val="28"/>
          <w:szCs w:val="28"/>
          <w:u w:val="single"/>
        </w:rPr>
        <w:t xml:space="preserve">отзыве </w:t>
      </w:r>
      <w:r w:rsidRPr="00A8713E">
        <w:rPr>
          <w:rFonts w:ascii="Times New Roman" w:hAnsi="Times New Roman" w:cs="Times New Roman"/>
          <w:sz w:val="28"/>
          <w:szCs w:val="28"/>
          <w:u w:val="single"/>
        </w:rPr>
        <w:t>независимого эксперта должно быть отражено:</w:t>
      </w:r>
    </w:p>
    <w:p w:rsidR="00BF48F5" w:rsidRPr="00A8713E" w:rsidRDefault="00BF48F5" w:rsidP="00A8713E">
      <w:pPr>
        <w:pStyle w:val="ae"/>
        <w:spacing w:before="0" w:beforeAutospacing="0" w:after="0" w:afterAutospacing="0" w:line="280" w:lineRule="exac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8713E">
        <w:rPr>
          <w:rFonts w:ascii="Times New Roman" w:hAnsi="Times New Roman" w:cs="Times New Roman"/>
          <w:sz w:val="28"/>
          <w:szCs w:val="28"/>
        </w:rPr>
        <w:t>актуальность темы научных исследований и ее соответствие приоритетным направлениям фундаментальных и прикладных научных исследований и научно–технической деятельности;</w:t>
      </w:r>
    </w:p>
    <w:p w:rsidR="00BF48F5" w:rsidRPr="00A8713E" w:rsidRDefault="00BF48F5" w:rsidP="00A8713E">
      <w:pPr>
        <w:pStyle w:val="ae"/>
        <w:spacing w:before="0" w:beforeAutospacing="0" w:after="0" w:afterAutospacing="0" w:line="280" w:lineRule="exac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8713E">
        <w:rPr>
          <w:rFonts w:ascii="Times New Roman" w:hAnsi="Times New Roman" w:cs="Times New Roman"/>
          <w:sz w:val="28"/>
          <w:szCs w:val="28"/>
        </w:rPr>
        <w:t>полученные результаты и их практическая значимость;</w:t>
      </w:r>
    </w:p>
    <w:p w:rsidR="00BF48F5" w:rsidRPr="00A8713E" w:rsidRDefault="00BF48F5" w:rsidP="00A8713E">
      <w:pPr>
        <w:pStyle w:val="ae"/>
        <w:spacing w:before="0" w:beforeAutospacing="0" w:after="0" w:afterAutospacing="0" w:line="280" w:lineRule="exac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8713E">
        <w:rPr>
          <w:rFonts w:ascii="Times New Roman" w:hAnsi="Times New Roman" w:cs="Times New Roman"/>
          <w:sz w:val="28"/>
          <w:szCs w:val="28"/>
        </w:rPr>
        <w:t>внедрение полученных результатов с указанием экономического эффекта (при наличии);</w:t>
      </w:r>
    </w:p>
    <w:p w:rsidR="00BF48F5" w:rsidRPr="00A8713E" w:rsidRDefault="00BF48F5" w:rsidP="00A8713E">
      <w:pPr>
        <w:pStyle w:val="ae"/>
        <w:spacing w:before="0" w:beforeAutospacing="0" w:after="0" w:afterAutospacing="0" w:line="280" w:lineRule="exac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8713E">
        <w:rPr>
          <w:rFonts w:ascii="Times New Roman" w:hAnsi="Times New Roman" w:cs="Times New Roman"/>
          <w:sz w:val="28"/>
          <w:szCs w:val="28"/>
        </w:rPr>
        <w:t>соответствие полученных результатов критериям, установленным для достижений молодых талантливых ученых данной номинации;</w:t>
      </w:r>
    </w:p>
    <w:p w:rsidR="00BF48F5" w:rsidRPr="00A8713E" w:rsidRDefault="00BF48F5" w:rsidP="00A8713E">
      <w:pPr>
        <w:pStyle w:val="ae"/>
        <w:spacing w:before="0" w:beforeAutospacing="0" w:after="0" w:afterAutospacing="0" w:line="280" w:lineRule="exac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8713E">
        <w:rPr>
          <w:rFonts w:ascii="Times New Roman" w:hAnsi="Times New Roman" w:cs="Times New Roman"/>
          <w:sz w:val="28"/>
          <w:szCs w:val="28"/>
        </w:rPr>
        <w:t>количество публикаций (статьи в зарубежных изданиях, статьи в республиканских рецензируемых изданиях, монографии и другие издания, патенты, авторские свидетельства, рацпредложения);</w:t>
      </w:r>
    </w:p>
    <w:p w:rsidR="00BF48F5" w:rsidRPr="00A8713E" w:rsidRDefault="00BF48F5" w:rsidP="00A8713E">
      <w:pPr>
        <w:pStyle w:val="ae"/>
        <w:spacing w:before="0" w:beforeAutospacing="0" w:after="0" w:afterAutospacing="0" w:line="280" w:lineRule="exac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8713E">
        <w:rPr>
          <w:rFonts w:ascii="Times New Roman" w:hAnsi="Times New Roman" w:cs="Times New Roman"/>
          <w:sz w:val="28"/>
          <w:szCs w:val="28"/>
        </w:rPr>
        <w:t>участие в международных и республиканских конференциях;</w:t>
      </w:r>
    </w:p>
    <w:p w:rsidR="00BF48F5" w:rsidRPr="00A8713E" w:rsidRDefault="00BF48F5" w:rsidP="00A8713E">
      <w:pPr>
        <w:pStyle w:val="ae"/>
        <w:spacing w:before="0" w:beforeAutospacing="0" w:after="0" w:afterAutospacing="0" w:line="280" w:lineRule="exac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8713E">
        <w:rPr>
          <w:rFonts w:ascii="Times New Roman" w:hAnsi="Times New Roman" w:cs="Times New Roman"/>
          <w:sz w:val="28"/>
          <w:szCs w:val="28"/>
        </w:rPr>
        <w:t>мотивированное обоснование назначения</w:t>
      </w:r>
      <w:r w:rsidR="00204DB6" w:rsidRPr="00A8713E">
        <w:rPr>
          <w:rFonts w:ascii="Times New Roman" w:hAnsi="Times New Roman" w:cs="Times New Roman"/>
          <w:sz w:val="28"/>
          <w:szCs w:val="28"/>
        </w:rPr>
        <w:t xml:space="preserve"> (не назначения)</w:t>
      </w:r>
      <w:r w:rsidRPr="00A8713E">
        <w:rPr>
          <w:rFonts w:ascii="Times New Roman" w:hAnsi="Times New Roman" w:cs="Times New Roman"/>
          <w:sz w:val="28"/>
          <w:szCs w:val="28"/>
        </w:rPr>
        <w:t xml:space="preserve"> стипендии в виде формулировки.</w:t>
      </w:r>
    </w:p>
    <w:p w:rsidR="00323B88" w:rsidRPr="0038663F" w:rsidRDefault="00323B88" w:rsidP="00A8713E">
      <w:pPr>
        <w:pStyle w:val="ae"/>
        <w:spacing w:before="0" w:beforeAutospacing="0" w:after="0" w:afterAutospacing="0" w:line="280" w:lineRule="exact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F48F5" w:rsidRPr="006F2B52" w:rsidRDefault="005B5039" w:rsidP="0038663F">
      <w:pPr>
        <w:spacing w:line="280" w:lineRule="exact"/>
        <w:ind w:firstLine="708"/>
        <w:jc w:val="both"/>
        <w:rPr>
          <w:color w:val="FF0000"/>
          <w:sz w:val="28"/>
          <w:szCs w:val="28"/>
        </w:rPr>
      </w:pPr>
      <w:r w:rsidRPr="006F2B52">
        <w:rPr>
          <w:b/>
          <w:color w:val="FF0000"/>
          <w:sz w:val="28"/>
          <w:szCs w:val="28"/>
        </w:rPr>
        <w:t>Отзыв</w:t>
      </w:r>
      <w:r w:rsidRPr="006F2B52">
        <w:rPr>
          <w:color w:val="FF0000"/>
          <w:sz w:val="28"/>
          <w:szCs w:val="28"/>
        </w:rPr>
        <w:t xml:space="preserve"> независимого эксперта </w:t>
      </w:r>
      <w:r w:rsidRPr="006F2B52">
        <w:rPr>
          <w:color w:val="FF0000"/>
          <w:sz w:val="28"/>
          <w:szCs w:val="28"/>
          <w:u w:val="single"/>
        </w:rPr>
        <w:t>подписывается</w:t>
      </w:r>
      <w:r w:rsidRPr="006F2B52">
        <w:rPr>
          <w:color w:val="FF0000"/>
          <w:sz w:val="28"/>
          <w:szCs w:val="28"/>
        </w:rPr>
        <w:t xml:space="preserve"> экспертом с указанием должности, ученой степени, ученого звания. Подпись </w:t>
      </w:r>
      <w:r w:rsidRPr="006F2B52">
        <w:rPr>
          <w:color w:val="FF0000"/>
          <w:sz w:val="28"/>
          <w:szCs w:val="28"/>
          <w:u w:val="single"/>
        </w:rPr>
        <w:t>заверяется</w:t>
      </w:r>
      <w:r w:rsidRPr="006F2B52">
        <w:rPr>
          <w:color w:val="FF0000"/>
          <w:sz w:val="28"/>
          <w:szCs w:val="28"/>
        </w:rPr>
        <w:t xml:space="preserve"> в управлении (отделе) кадров учреждения (организации)</w:t>
      </w:r>
      <w:r w:rsidR="0038663F" w:rsidRPr="006F2B52">
        <w:rPr>
          <w:color w:val="FF0000"/>
          <w:sz w:val="28"/>
          <w:szCs w:val="28"/>
        </w:rPr>
        <w:t xml:space="preserve"> по месту работы эксперта</w:t>
      </w:r>
      <w:r w:rsidRPr="006F2B52">
        <w:rPr>
          <w:color w:val="FF0000"/>
          <w:sz w:val="28"/>
          <w:szCs w:val="28"/>
        </w:rPr>
        <w:t>.</w:t>
      </w:r>
    </w:p>
    <w:sectPr w:rsidR="00BF48F5" w:rsidRPr="006F2B52" w:rsidSect="00323B88">
      <w:pgSz w:w="11906" w:h="16838"/>
      <w:pgMar w:top="340" w:right="567" w:bottom="34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141D93"/>
    <w:multiLevelType w:val="hybridMultilevel"/>
    <w:tmpl w:val="E61C6E9E"/>
    <w:lvl w:ilvl="0" w:tplc="20804A5C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37F26EE7"/>
    <w:multiLevelType w:val="hybridMultilevel"/>
    <w:tmpl w:val="B176A6E0"/>
    <w:lvl w:ilvl="0" w:tplc="918C19A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766B9D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1BC6E0A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916A24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83FE249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DBAA5C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01F6930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58CF7F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AF48DBF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376113"/>
    <w:multiLevelType w:val="hybridMultilevel"/>
    <w:tmpl w:val="AC70E28C"/>
    <w:lvl w:ilvl="0" w:tplc="B2CE086E">
      <w:start w:val="1"/>
      <w:numFmt w:val="decimal"/>
      <w:lvlText w:val="%1."/>
      <w:lvlJc w:val="left"/>
      <w:pPr>
        <w:tabs>
          <w:tab w:val="num" w:pos="1077"/>
        </w:tabs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97"/>
        </w:tabs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7"/>
        </w:tabs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7"/>
        </w:tabs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7"/>
        </w:tabs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7"/>
        </w:tabs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7"/>
        </w:tabs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7"/>
        </w:tabs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7"/>
        </w:tabs>
        <w:ind w:left="6837" w:hanging="180"/>
      </w:pPr>
    </w:lvl>
  </w:abstractNum>
  <w:abstractNum w:abstractNumId="3" w15:restartNumberingAfterBreak="0">
    <w:nsid w:val="67074623"/>
    <w:multiLevelType w:val="hybridMultilevel"/>
    <w:tmpl w:val="40766BA4"/>
    <w:lvl w:ilvl="0" w:tplc="05667A3A">
      <w:start w:val="1"/>
      <w:numFmt w:val="decimal"/>
      <w:pStyle w:val="a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F781A1F"/>
    <w:multiLevelType w:val="hybridMultilevel"/>
    <w:tmpl w:val="AE989D08"/>
    <w:lvl w:ilvl="0" w:tplc="EC38A6B0">
      <w:start w:val="1"/>
      <w:numFmt w:val="decimal"/>
      <w:pStyle w:val="a0"/>
      <w:lvlText w:val="%1."/>
      <w:lvlJc w:val="left"/>
      <w:pPr>
        <w:tabs>
          <w:tab w:val="num" w:pos="702"/>
        </w:tabs>
        <w:ind w:left="702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07"/>
        </w:tabs>
        <w:ind w:left="17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27"/>
        </w:tabs>
        <w:ind w:left="24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47"/>
        </w:tabs>
        <w:ind w:left="31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67"/>
        </w:tabs>
        <w:ind w:left="38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87"/>
        </w:tabs>
        <w:ind w:left="45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07"/>
        </w:tabs>
        <w:ind w:left="53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27"/>
        </w:tabs>
        <w:ind w:left="60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47"/>
        </w:tabs>
        <w:ind w:left="6747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039"/>
    <w:rsid w:val="00204DB6"/>
    <w:rsid w:val="00323B88"/>
    <w:rsid w:val="0038663F"/>
    <w:rsid w:val="00396B0A"/>
    <w:rsid w:val="004957CE"/>
    <w:rsid w:val="0055012D"/>
    <w:rsid w:val="005936BF"/>
    <w:rsid w:val="005B5039"/>
    <w:rsid w:val="006F2B52"/>
    <w:rsid w:val="007E7915"/>
    <w:rsid w:val="00871E38"/>
    <w:rsid w:val="00A8713E"/>
    <w:rsid w:val="00B01D19"/>
    <w:rsid w:val="00BB37A7"/>
    <w:rsid w:val="00BF48F5"/>
    <w:rsid w:val="00FC1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79BBC11E-DAFD-4C79-BDF0-E10D86F1F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Pr>
      <w:sz w:val="24"/>
      <w:szCs w:val="24"/>
    </w:rPr>
  </w:style>
  <w:style w:type="paragraph" w:styleId="2">
    <w:name w:val="heading 2"/>
    <w:basedOn w:val="a1"/>
    <w:next w:val="a1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2">
    <w:name w:val="Default Paragraph Font"/>
    <w:semiHidden/>
  </w:style>
  <w:style w:type="table" w:default="1" w:styleId="a3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semiHidden/>
  </w:style>
  <w:style w:type="paragraph" w:customStyle="1" w:styleId="a5">
    <w:name w:val="Заголовок+ФИО"/>
    <w:basedOn w:val="a1"/>
    <w:pPr>
      <w:keepNext/>
      <w:widowControl w:val="0"/>
      <w:spacing w:after="120"/>
      <w:jc w:val="center"/>
    </w:pPr>
    <w:rPr>
      <w:rFonts w:eastAsia="Calibri"/>
      <w:b/>
      <w:caps/>
      <w:sz w:val="28"/>
      <w:szCs w:val="28"/>
      <w:lang w:eastAsia="en-US"/>
    </w:rPr>
  </w:style>
  <w:style w:type="paragraph" w:customStyle="1" w:styleId="a6">
    <w:name w:val="Текст статьи"/>
    <w:basedOn w:val="a1"/>
  </w:style>
  <w:style w:type="paragraph" w:styleId="20">
    <w:name w:val="Body Text Indent 2"/>
    <w:basedOn w:val="a1"/>
    <w:pPr>
      <w:spacing w:after="120" w:line="480" w:lineRule="auto"/>
      <w:ind w:left="283"/>
    </w:pPr>
  </w:style>
  <w:style w:type="paragraph" w:customStyle="1" w:styleId="a7">
    <w:name w:val="ФАКУЛЬТЕТ+ ПО ЦЕНТРУ"/>
    <w:basedOn w:val="a1"/>
    <w:pPr>
      <w:keepNext/>
      <w:widowControl w:val="0"/>
      <w:spacing w:after="120"/>
      <w:jc w:val="center"/>
    </w:pPr>
    <w:rPr>
      <w:rFonts w:eastAsia="Calibri"/>
      <w:bCs/>
      <w:caps/>
      <w:szCs w:val="28"/>
      <w:lang w:eastAsia="en-US"/>
    </w:rPr>
  </w:style>
  <w:style w:type="paragraph" w:customStyle="1" w:styleId="a8">
    <w:name w:val="Заголоаок статьи"/>
    <w:basedOn w:val="a1"/>
    <w:pPr>
      <w:keepNext/>
      <w:widowControl w:val="0"/>
      <w:spacing w:before="240" w:after="120"/>
      <w:jc w:val="center"/>
    </w:pPr>
    <w:rPr>
      <w:rFonts w:eastAsia="Calibri"/>
      <w:b/>
      <w:caps/>
      <w:sz w:val="28"/>
      <w:szCs w:val="28"/>
      <w:lang w:eastAsia="en-US"/>
    </w:rPr>
  </w:style>
  <w:style w:type="paragraph" w:customStyle="1" w:styleId="a9">
    <w:name w:val="Ф.И.О."/>
    <w:basedOn w:val="a1"/>
    <w:pPr>
      <w:keepNext/>
      <w:widowControl w:val="0"/>
      <w:shd w:val="clear" w:color="auto" w:fill="FFFFFF"/>
      <w:spacing w:after="120"/>
      <w:jc w:val="center"/>
    </w:pPr>
    <w:rPr>
      <w:b/>
      <w:snapToGrid w:val="0"/>
      <w:spacing w:val="2"/>
      <w:sz w:val="28"/>
      <w:szCs w:val="28"/>
    </w:rPr>
  </w:style>
  <w:style w:type="paragraph" w:customStyle="1" w:styleId="12106">
    <w:name w:val="Литература 12 Ж 10 6"/>
    <w:basedOn w:val="a1"/>
    <w:pPr>
      <w:spacing w:before="200" w:after="120"/>
      <w:jc w:val="center"/>
    </w:pPr>
    <w:rPr>
      <w:rFonts w:eastAsia="Calibri"/>
      <w:b/>
      <w:szCs w:val="28"/>
      <w:lang w:val="be-BY" w:eastAsia="en-US"/>
    </w:rPr>
  </w:style>
  <w:style w:type="paragraph" w:styleId="a0">
    <w:name w:val="Bibliography"/>
    <w:basedOn w:val="a1"/>
    <w:pPr>
      <w:numPr>
        <w:numId w:val="3"/>
      </w:numPr>
      <w:jc w:val="both"/>
    </w:pPr>
    <w:rPr>
      <w:bCs/>
      <w:i/>
      <w:szCs w:val="28"/>
      <w:lang w:val="en-US"/>
    </w:rPr>
  </w:style>
  <w:style w:type="paragraph" w:customStyle="1" w:styleId="aa">
    <w:name w:val="Заголовок статьи"/>
    <w:basedOn w:val="a1"/>
    <w:pPr>
      <w:keepNext/>
      <w:widowControl w:val="0"/>
      <w:shd w:val="clear" w:color="auto" w:fill="FFFFFF"/>
      <w:spacing w:before="240" w:after="120"/>
      <w:jc w:val="center"/>
    </w:pPr>
    <w:rPr>
      <w:b/>
      <w:snapToGrid w:val="0"/>
      <w:spacing w:val="2"/>
      <w:sz w:val="28"/>
      <w:szCs w:val="28"/>
    </w:rPr>
  </w:style>
  <w:style w:type="paragraph" w:customStyle="1" w:styleId="ab">
    <w:name w:val="Литература"/>
    <w:basedOn w:val="a1"/>
    <w:pPr>
      <w:spacing w:before="200" w:after="120"/>
      <w:jc w:val="center"/>
    </w:pPr>
    <w:rPr>
      <w:b/>
      <w:szCs w:val="28"/>
    </w:rPr>
  </w:style>
  <w:style w:type="paragraph" w:customStyle="1" w:styleId="a">
    <w:name w:val="Список литература"/>
    <w:basedOn w:val="a1"/>
    <w:pPr>
      <w:numPr>
        <w:numId w:val="4"/>
      </w:numPr>
    </w:pPr>
  </w:style>
  <w:style w:type="paragraph" w:customStyle="1" w:styleId="ac">
    <w:name w:val="Статья"/>
    <w:basedOn w:val="a1"/>
    <w:pPr>
      <w:shd w:val="clear" w:color="auto" w:fill="FFFFFF"/>
      <w:tabs>
        <w:tab w:val="left" w:pos="1260"/>
        <w:tab w:val="left" w:pos="3420"/>
      </w:tabs>
      <w:autoSpaceDE w:val="0"/>
      <w:autoSpaceDN w:val="0"/>
      <w:adjustRightInd w:val="0"/>
      <w:ind w:firstLine="340"/>
      <w:jc w:val="both"/>
    </w:pPr>
    <w:rPr>
      <w:color w:val="000000"/>
      <w:sz w:val="28"/>
      <w:szCs w:val="28"/>
    </w:rPr>
  </w:style>
  <w:style w:type="paragraph" w:customStyle="1" w:styleId="ad">
    <w:name w:val="Заголовок"/>
    <w:basedOn w:val="aa"/>
    <w:rPr>
      <w:spacing w:val="0"/>
      <w:lang w:val="be-BY"/>
    </w:rPr>
  </w:style>
  <w:style w:type="paragraph" w:customStyle="1" w:styleId="1">
    <w:name w:val="Список литература1"/>
    <w:basedOn w:val="a"/>
    <w:pPr>
      <w:ind w:left="0" w:firstLine="0"/>
    </w:pPr>
    <w:rPr>
      <w:iCs/>
    </w:rPr>
  </w:style>
  <w:style w:type="paragraph" w:styleId="ae">
    <w:name w:val="Normal (Web)"/>
    <w:basedOn w:val="a1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442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ИНФОРМАЦИЯ</vt:lpstr>
    </vt:vector>
  </TitlesOfParts>
  <Company>bsu</Company>
  <LinksUpToDate>false</LinksUpToDate>
  <CharactersWithSpaces>2957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ИНФОРМАЦИЯ</dc:title>
  <dc:subject/>
  <dc:creator>MatushkoAV</dc:creator>
  <cp:keywords/>
  <dc:description/>
  <cp:lastModifiedBy>User</cp:lastModifiedBy>
  <cp:revision>2</cp:revision>
  <dcterms:created xsi:type="dcterms:W3CDTF">2021-05-04T14:31:00Z</dcterms:created>
  <dcterms:modified xsi:type="dcterms:W3CDTF">2021-05-04T14:31:00Z</dcterms:modified>
</cp:coreProperties>
</file>